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eastAsia="zh-CN"/>
        </w:rPr>
        <w:t>附件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Style w:val="4"/>
          <w:rFonts w:hint="eastAsia" w:ascii="小标宋" w:hAnsi="小标宋" w:eastAsia="小标宋" w:cs="小标宋"/>
          <w:b w:val="0"/>
          <w:bCs/>
          <w:color w:val="000000"/>
          <w:sz w:val="36"/>
          <w:szCs w:val="36"/>
          <w:shd w:val="clear" w:fill="FFFFFF"/>
        </w:rPr>
      </w:pPr>
      <w:r>
        <w:rPr>
          <w:rStyle w:val="4"/>
          <w:rFonts w:hint="eastAsia" w:ascii="小标宋" w:hAnsi="小标宋" w:eastAsia="小标宋" w:cs="小标宋"/>
          <w:b w:val="0"/>
          <w:bCs/>
          <w:color w:val="000000"/>
          <w:sz w:val="36"/>
          <w:szCs w:val="36"/>
          <w:shd w:val="clear" w:fill="FFFFFF"/>
        </w:rPr>
        <w:t>“美丽中国·地名寻梦”全国地名文化短视频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Style w:val="4"/>
          <w:rFonts w:hint="eastAsia" w:ascii="小标宋" w:hAnsi="小标宋" w:eastAsia="小标宋" w:cs="小标宋"/>
          <w:b w:val="0"/>
          <w:bCs/>
          <w:color w:val="000000"/>
          <w:sz w:val="36"/>
          <w:szCs w:val="36"/>
          <w:shd w:val="clear" w:fill="FFFFFF"/>
        </w:rPr>
      </w:pPr>
      <w:r>
        <w:rPr>
          <w:rStyle w:val="4"/>
          <w:rFonts w:hint="eastAsia" w:ascii="小标宋" w:hAnsi="小标宋" w:eastAsia="小标宋" w:cs="小标宋"/>
          <w:b w:val="0"/>
          <w:bCs/>
          <w:color w:val="000000"/>
          <w:sz w:val="36"/>
          <w:szCs w:val="36"/>
          <w:shd w:val="clear" w:fill="FFFFFF"/>
        </w:rPr>
        <w:t>征集与展播活动启事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Style w:val="4"/>
          <w:rFonts w:hint="default" w:ascii="Times New Roman" w:hAnsi="Times New Roman" w:eastAsia="小标宋" w:cs="Times New Roman"/>
          <w:color w:val="00000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由国务院第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二次全国地名普查领导小组办公室主办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光明网承办的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美丽中国·地名寻梦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全国地名文化短视频征集与展播活动于2018年1月8日启动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此次征集与展播活动旨在通过短视频方式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深入挖掘地名文化内涵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讲述中国地名故事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展现美丽中国风采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大力宣传第二次全国地名普查先进人物和典型事迹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展示地名普查成果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更好地保护传承弘扬中华优秀地名文化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征集具体事项如下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一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征集内容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活动征集面向全国各级地名普查机构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普查工作者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地名工作者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地名文化爱好者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以及短视频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动画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微电影创作者等广大公众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以个人或团队方式申报作品均可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重点征集以下四方面作品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（一）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地名·故事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以讲述地名故事为核心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反映各地地名的山川之美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文化发展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风土人情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文化传承等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反映地名古今变迁历程与典故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反映千年古县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千年古镇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千年古村(落)等地名文化遗产故事等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（二）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地名·人物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以介绍与地名相关的人物为核心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反映各级地名工作者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地名普查人员开展地名工作的事迹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反映地名工作者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普查员的精神风貌与突出贡献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传递地名工作者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普查员克服困难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履职尽责的大地深情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反映关心参与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支持地名文化建设的专家学者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地名爱好者等人物的故事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（三）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地名·普查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以宣传地名普查工作事迹和成果为核心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反映各级地名普查机构在组织领导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政策制定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外业采集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内业整理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质量管控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审核验收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成果转化利用等方面的典型做法和成功经验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展示各地地名普查的优秀成果和特色亮点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（五）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地名·动画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以地名动画片为载体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创新地名视频形式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增加特色创意及多元化素材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此类作品展示内容涵盖地名文化与地名普查人物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普查工作故事类征集的内容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也可展示地名人文景观和地名典故传说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二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征集要求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（一）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内容积极向上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参赛作品符合国家法律法规和主流宣传导向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主题健康积极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作品理念创新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须为原创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（二）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紧扣地名内涵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注重地名文化保护与传承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不仅具有厚重的历史文化底蕴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更展示当下文化保护传承和地名普查的具体做法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典型事迹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诠释文化自信和精神风貌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（三）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叙事客观严谨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作品历史典故须有据可查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民间传说需注明出处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不得捏造和抄袭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须包含讲述地名所属的市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县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乡镇(街道)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村(社区)等必要的地名信息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（四）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画质清晰美观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作品呈现形式为短视频或动画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画面像素为HDTV(1920*1080)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视频格式为MP4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MOV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AVI等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大小控制在500M以内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时长5分钟以内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同时提供一张视频高清截图用作标题图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图片像素为600*400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（五）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</w:rPr>
        <w:t>版权所有</w:t>
      </w:r>
      <w:r>
        <w:rPr>
          <w:rStyle w:val="4"/>
          <w:rFonts w:hint="eastAsia" w:ascii="楷体" w:hAnsi="楷体" w:eastAsia="楷体" w:cs="楷体"/>
          <w:b w:val="0"/>
          <w:bCs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作品所用素材及音乐需保证版权所有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所有征集作品自投稿之日起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自动视为是署名作者独立完成的原创内容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并将有关法律规定的作品及音乐的著作权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出版权授权给光明网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著作权人享有法律规定的署名权和其他相关权益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并承担作品出版和宣传所引起的境内外版权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著作权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肖像权等方面附带的经济和法律责任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三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活动时间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网络征集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2018年1月8日- 4月30日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评选阶段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2018年5月- 6月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结果公示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2018年7月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eastAsia="zh-CN"/>
        </w:rPr>
        <w:t>四、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参与方式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登陆光明网“美丽中国·地名寻梦”全国地名文化短视频征集与展播活动专题页面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浏览了解相关信息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(网址: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shd w:val="clear" w:fill="FFFFFF"/>
        </w:rPr>
        <w:instrText xml:space="preserve"> HYPERLINK "http://topics.gmw.cn/node_116118.htm" \t "http://www.mca.gov.cn/article/yw/qhdm/gzdt/201801/_self" </w:instrTex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仿宋" w:cs="Times New Roman"/>
          <w:color w:val="auto"/>
          <w:sz w:val="32"/>
          <w:szCs w:val="32"/>
          <w:u w:val="none"/>
          <w:shd w:val="clear" w:fill="FFFFFF"/>
        </w:rPr>
        <w:t>http://topics.gmw.cn/node_116118.htm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投稿方式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方式一:发送邮件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将参选视频作品及报名表发送至活动专用邮箱1828296418@qq.com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方式二:上传百度网盘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将参选作品上传至百度网盘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生成链接及密码填至报名表中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并发至活动专用邮箱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方式三:邮寄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将视频作品光盘及报名表邮寄至北京市东城区珠市口东大街5号光明网“地名寻梦”组委会(邮编:100062)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请按要求填写参选报名表(见附件)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报名表文件名命名格式为:“省+《作品名称》”(如:河北省《承德避暑山庄》)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每个作品须明确一名相对固定的联系人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并保持联系方式畅通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作品征集后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将择优陆续在光明网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民政部网站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各大媒体平台进行展播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并开展相关宣传推广活动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eastAsia="zh-CN"/>
        </w:rPr>
        <w:t>五、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评选方式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组委会将组建“美丽中国·地名寻梦”专家评委会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以专家评审与网络投票相结合的方式进行评选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获奖作品向社会公布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并印制画册光盘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eastAsia="zh-CN"/>
        </w:rPr>
        <w:t>六、</w:t>
      </w: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奖项介绍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为鼓励广大地名普查工作者和社会公众广泛参与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活动设置若干奖项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对作品作者进行奖励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获奖者将获得由组委会颁发的获奖证书及奖金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四类作品共评选出一等奖5个、二等奖10个、三等奖15个、优秀奖30个,优秀组织奖5个。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七、咨询方式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w w:val="97"/>
          <w:sz w:val="32"/>
          <w:szCs w:val="32"/>
          <w:shd w:val="clear" w:fill="FFFFFF"/>
        </w:rPr>
        <w:t>咨询电话:010-58926221</w:t>
      </w:r>
      <w:r>
        <w:rPr>
          <w:rFonts w:hint="eastAsia" w:ascii="Times New Roman" w:hAnsi="Times New Roman" w:eastAsia="仿宋" w:cs="Times New Roman"/>
          <w:color w:val="000000"/>
          <w:w w:val="97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w w:val="97"/>
          <w:sz w:val="32"/>
          <w:szCs w:val="32"/>
          <w:shd w:val="clear" w:fill="FFFFFF"/>
        </w:rPr>
        <w:t>咨询</w:t>
      </w:r>
      <w:r>
        <w:rPr>
          <w:rFonts w:hint="eastAsia" w:ascii="Times New Roman" w:hAnsi="Times New Roman" w:eastAsia="仿宋" w:cs="Times New Roman"/>
          <w:color w:val="000000"/>
          <w:w w:val="97"/>
          <w:sz w:val="32"/>
          <w:szCs w:val="32"/>
          <w:shd w:val="clear" w:fill="FFFFFF"/>
          <w:lang w:eastAsia="zh-CN"/>
        </w:rPr>
        <w:t>邮</w:t>
      </w:r>
      <w:r>
        <w:rPr>
          <w:rFonts w:hint="default" w:ascii="Times New Roman" w:hAnsi="Times New Roman" w:eastAsia="仿宋" w:cs="Times New Roman"/>
          <w:color w:val="000000"/>
          <w:w w:val="97"/>
          <w:sz w:val="32"/>
          <w:szCs w:val="32"/>
          <w:shd w:val="clear" w:fill="FFFFFF"/>
        </w:rPr>
        <w:t>箱:1828296418@qq.com</w:t>
      </w:r>
      <w:r>
        <w:rPr>
          <w:rFonts w:hint="eastAsia" w:ascii="Times New Roman" w:hAnsi="Times New Roman" w:eastAsia="仿宋" w:cs="Times New Roman"/>
          <w:color w:val="000000"/>
          <w:w w:val="97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fill="FFFFFF"/>
        </w:rPr>
        <w:t>咨询QQ号:1828296418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4196"/>
    <w:rsid w:val="59034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2018-02-09T08:23:00Z</dcterms:created>
  <dc:creator>凹囖凹┊℡</dc:creator>
  <cp:lastModifiedBy>凹囖凹┊℡</cp:lastModifiedBy>
  <dcterms:modified xsi:type="dcterms:W3CDTF">2018-02-09T08:24:10Z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